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35A9AC0D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A2EA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B7DF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F5AF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 xml:space="preserve"> ноября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E01280" w14:textId="6CF1C52D" w:rsidR="00080620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="00651C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A2EA1" w:rsidRPr="00AA2EA1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</w:t>
      </w:r>
      <w:r w:rsidR="00AA2EA1">
        <w:rPr>
          <w:rFonts w:ascii="Times New Roman" w:eastAsia="Times New Roman" w:hAnsi="Times New Roman" w:cs="Times New Roman"/>
          <w:sz w:val="28"/>
          <w:szCs w:val="28"/>
          <w:lang w:val="ru-RU"/>
        </w:rPr>
        <w:t>ации</w:t>
      </w:r>
      <w:r w:rsidR="00AA2EA1" w:rsidRPr="00AA2E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B7DFF" w:rsidRPr="000B7DFF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</w:t>
      </w:r>
      <w:r w:rsidR="000B7DF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B7DFF" w:rsidRPr="000B7D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«Клуб директоров»</w:t>
      </w:r>
    </w:p>
    <w:p w14:paraId="7D000CDB" w14:textId="77777777" w:rsidR="006C135B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359B1F7" w14:textId="77777777" w:rsidR="00AA2EA1" w:rsidRDefault="00AA2EA1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3C99CCFC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  <w:r w:rsidR="0090336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C95742C" w14:textId="4FA7AADA" w:rsidR="000B7DFF" w:rsidRPr="000B7DFF" w:rsidRDefault="00AA2EA1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="00212330" w:rsidRPr="00212330">
        <w:rPr>
          <w:rFonts w:ascii="Times New Roman" w:hAnsi="Times New Roman" w:cs="Times New Roman"/>
          <w:sz w:val="28"/>
          <w:szCs w:val="28"/>
          <w:lang w:val="ru-RU"/>
        </w:rPr>
        <w:t xml:space="preserve">МКУ «Управление образования» </w:t>
      </w:r>
      <w:r w:rsidR="002238B9" w:rsidRPr="002238B9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 </w:t>
      </w:r>
      <w:r w:rsidR="000B6488" w:rsidRPr="000B6488">
        <w:rPr>
          <w:rFonts w:ascii="Times New Roman" w:hAnsi="Times New Roman" w:cs="Times New Roman"/>
          <w:sz w:val="28"/>
          <w:szCs w:val="28"/>
          <w:lang w:val="ru-RU"/>
        </w:rPr>
        <w:t xml:space="preserve">о том, </w:t>
      </w:r>
      <w:r w:rsidR="000B7DFF" w:rsidRPr="000B7DFF">
        <w:rPr>
          <w:rFonts w:ascii="Times New Roman" w:hAnsi="Times New Roman" w:cs="Times New Roman"/>
          <w:sz w:val="28"/>
          <w:szCs w:val="28"/>
          <w:lang w:val="ru-RU"/>
        </w:rPr>
        <w:t>что в соответствии с поручением Президента Российской Федерации от 10 марта 2025 г. № Пр-488 по созданию единого подхода к организации повышения квалификации руководителей и заместителей руководителей дошкольных образовательных организаций, общеобразовательных организаций и организаций дополнительного образования, а также руководителей и заместителей руководителей структурных подразделений этих образовательных организаций, Министерством просвещения Российской Федерации реализуется флагманский проект «Клуб директоров» (далее - Проект), направленный на формирование единого пространства для информационного и организационно-методического сопровождения руководителей образовательных организаций. Оператором проекта является Фонд Гуманитарных Проектов (далее - Оператор).</w:t>
      </w:r>
    </w:p>
    <w:p w14:paraId="2C9685B7" w14:textId="7CB1E4DB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Оператор при поддержке Министерства просвещения Российской Федерации 10 декабря 2025 года проводит Всероссийскую научно-практическую конференцию «Как изменить управление собой и образовательной организацией к лучшему: эффективные практики».</w:t>
      </w:r>
    </w:p>
    <w:p w14:paraId="25948D22" w14:textId="0E338C04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Цель конференции - обмен опытом и распространение эффективных практик в сфере образования, повышение компетенций руководителей образовательных организаций.</w:t>
      </w:r>
    </w:p>
    <w:p w14:paraId="4EF7080C" w14:textId="0CCC30E9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К участию в конференции приглашаются руководители и заместители руководителей общеобразовательных организаций, дошкольных образовательных организаций и организаций дополнительного образования, а также руководители структурных подразделений этих образовательных организаций.</w:t>
      </w:r>
    </w:p>
    <w:p w14:paraId="75FCA520" w14:textId="218BF00E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В рамках конференции предлагается обсуждение, представление опыта и практик по следующим тематическим направлениям:</w:t>
      </w:r>
    </w:p>
    <w:p w14:paraId="7857A49F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Формирование традиционных российских духовно-нравственных ценностей на основе культурно-исторического потенциала Малой Родины:</w:t>
      </w:r>
    </w:p>
    <w:p w14:paraId="24DF3A1F" w14:textId="6E525C29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 xml:space="preserve"> управленческий аспект.</w:t>
      </w:r>
    </w:p>
    <w:p w14:paraId="22C571A2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Эффективные практики работы с родительским сообществом.</w:t>
      </w:r>
    </w:p>
    <w:p w14:paraId="0BA51A70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Управление мотивацией коллектива.</w:t>
      </w:r>
    </w:p>
    <w:p w14:paraId="57F3F235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Формирование лидерских компетенций руководителя.</w:t>
      </w:r>
    </w:p>
    <w:p w14:paraId="449FCBF2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Делегирование полномочий в управленческой команде.</w:t>
      </w:r>
    </w:p>
    <w:p w14:paraId="415FE3F2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Инклюзивное образование: управленческие подходы.</w:t>
      </w:r>
    </w:p>
    <w:p w14:paraId="16B89D5F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Партнерские отношения: на пути к общим целям.</w:t>
      </w:r>
    </w:p>
    <w:p w14:paraId="437A12EA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lastRenderedPageBreak/>
        <w:t>8.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Актуальное направление, выбираемое участником конференции самостоятельно.</w:t>
      </w:r>
    </w:p>
    <w:p w14:paraId="3D3466D6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Формат участия в конференции - онлайн.</w:t>
      </w:r>
    </w:p>
    <w:p w14:paraId="1E59F2B1" w14:textId="7FBE01E1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Пленарное заседание будет транслироваться в прямом эфире, ссылка на подключение: https://quick.apkpro.ru/q/ICnNMg7a</w:t>
      </w:r>
    </w:p>
    <w:p w14:paraId="7BC026B2" w14:textId="7AB1AA19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По итогам конференции планируется размещение видеозаписей выступлений и материалов конференции в группе: https://vk.com/grifonclubrf.</w:t>
      </w:r>
    </w:p>
    <w:p w14:paraId="159975ED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В конференции возможно участие в трёх форматах:</w:t>
      </w:r>
    </w:p>
    <w:p w14:paraId="3B4DB0EE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презентация опыта / практики и выступление онлайн;</w:t>
      </w:r>
    </w:p>
    <w:p w14:paraId="2E897E44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презентация опыта / практики с размещением материалов в сообществе;</w:t>
      </w:r>
    </w:p>
    <w:p w14:paraId="6BBDCE71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ab/>
        <w:t>участие в качестве слушателя.</w:t>
      </w:r>
    </w:p>
    <w:p w14:paraId="6BA5B9C9" w14:textId="310551DD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Регистрация участников в качестве слушателей - до 9 декабря 2025 года по ссылке: https://quick.apkpro.ru/poll/133813.</w:t>
      </w:r>
    </w:p>
    <w:p w14:paraId="4FD55439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Регистрация участников с презентацией опыта / практики - до 5 декабря 2025 года по ссылке: https://quick.apkpro.ru/poll/133813.</w:t>
      </w:r>
    </w:p>
    <w:p w14:paraId="460CE074" w14:textId="44B8E554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Срок представления опыта / практики (в соответствии с требованиями в приложении) на рассмотрение экспертам до 25 ноября 2025 года (не позднее 14.00 по МСК) на адрес электронной почты: e.gubanova@expohistory.ru с указанием темы письма: ФИО, название тематического направления. Информация о принятии решения к представлению опыта / практики и рекомендации к выступлению будут доведены до участников до 3 декабря 2025 года.</w:t>
      </w:r>
    </w:p>
    <w:p w14:paraId="770BA27F" w14:textId="77777777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DFF">
        <w:rPr>
          <w:rFonts w:ascii="Times New Roman" w:hAnsi="Times New Roman" w:cs="Times New Roman"/>
          <w:sz w:val="28"/>
          <w:szCs w:val="28"/>
          <w:lang w:val="ru-RU"/>
        </w:rPr>
        <w:t>Программа конференции, ссылки на секции по тематическим направлениям будут направлены зарегистрированным участникам по электронной почте, размещены в группе https://vk.com/grifonclubrf 9 декабря 2025 года.</w:t>
      </w:r>
    </w:p>
    <w:p w14:paraId="1465D29B" w14:textId="35D21310" w:rsidR="000B7DFF" w:rsidRP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Контактное лицо по вопросам взаимодействия: Губанова Елена Владимировна, руководитель направления по обеспечению реализации программ дирекции Клуба директоров, телефон: +7 (926) 050-4115, электронная почта: e.gubanova@expohistory.ru</w:t>
      </w:r>
    </w:p>
    <w:p w14:paraId="741BF3AE" w14:textId="77777777" w:rsidR="000B7DFF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494DF210" w14:textId="6113164D" w:rsidR="003A7368" w:rsidRDefault="000B7DFF" w:rsidP="000B7D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0B7DFF">
        <w:rPr>
          <w:rFonts w:ascii="Times New Roman" w:hAnsi="Times New Roman" w:cs="Times New Roman"/>
          <w:sz w:val="28"/>
          <w:szCs w:val="28"/>
          <w:lang w:val="ru-RU"/>
        </w:rPr>
        <w:t>Приложение: на 1 л. в 1 экз.</w:t>
      </w:r>
      <w:r w:rsidR="003D342B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577D275E" w14:textId="77777777" w:rsidR="00333036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D356CF" w:rsidR="00D3164A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6C135B">
      <w:pgSz w:w="12240" w:h="15840"/>
      <w:pgMar w:top="426" w:right="1325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80620"/>
    <w:rsid w:val="000919EA"/>
    <w:rsid w:val="000B6488"/>
    <w:rsid w:val="000B7DFF"/>
    <w:rsid w:val="0016082A"/>
    <w:rsid w:val="001C2204"/>
    <w:rsid w:val="00212330"/>
    <w:rsid w:val="002238B9"/>
    <w:rsid w:val="00236558"/>
    <w:rsid w:val="002648C4"/>
    <w:rsid w:val="002C2A79"/>
    <w:rsid w:val="00333036"/>
    <w:rsid w:val="003A7368"/>
    <w:rsid w:val="003D342B"/>
    <w:rsid w:val="00400438"/>
    <w:rsid w:val="00416486"/>
    <w:rsid w:val="00467D2D"/>
    <w:rsid w:val="004B4CA8"/>
    <w:rsid w:val="005505F3"/>
    <w:rsid w:val="00651C78"/>
    <w:rsid w:val="006B5744"/>
    <w:rsid w:val="006C135B"/>
    <w:rsid w:val="006C7B66"/>
    <w:rsid w:val="00711F7E"/>
    <w:rsid w:val="0071602F"/>
    <w:rsid w:val="00716D18"/>
    <w:rsid w:val="00747EC5"/>
    <w:rsid w:val="007D0C9A"/>
    <w:rsid w:val="008440A3"/>
    <w:rsid w:val="00885EDA"/>
    <w:rsid w:val="00903361"/>
    <w:rsid w:val="009F034E"/>
    <w:rsid w:val="00A63AEC"/>
    <w:rsid w:val="00AA2EA1"/>
    <w:rsid w:val="00AD11DA"/>
    <w:rsid w:val="00B4059B"/>
    <w:rsid w:val="00B73A2C"/>
    <w:rsid w:val="00BF5AF1"/>
    <w:rsid w:val="00C01634"/>
    <w:rsid w:val="00C12DB0"/>
    <w:rsid w:val="00D154C9"/>
    <w:rsid w:val="00D3164A"/>
    <w:rsid w:val="00D452CC"/>
    <w:rsid w:val="00D45DE3"/>
    <w:rsid w:val="00D85D58"/>
    <w:rsid w:val="00DD449E"/>
    <w:rsid w:val="00E014EC"/>
    <w:rsid w:val="00E87705"/>
    <w:rsid w:val="00E93E39"/>
    <w:rsid w:val="00EA0C36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</cp:revision>
  <cp:lastPrinted>2025-10-30T13:09:00Z</cp:lastPrinted>
  <dcterms:created xsi:type="dcterms:W3CDTF">2025-11-11T14:15:00Z</dcterms:created>
  <dcterms:modified xsi:type="dcterms:W3CDTF">2025-11-11T14:45:00Z</dcterms:modified>
</cp:coreProperties>
</file>